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bookmarkStart w:id="0" w:name="org_info_matsupport_training_means_avail"/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u w:val="single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 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ПРИКАЗ от 17 октября 2013 г. N 1155 ОБ УТВЕРЖДЕНИИ ФЕДЕРАЛЬНОГО ГОСУДАРСТВЕННОГО ОБРАЗОВАТЕЛЬНОГО СТАНДАРТА ДОШКОЛЬНОГО ОБРАЗОВАНИЯ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ФЕДЕРАЛЬНЫЙ ГОСУДАРСТВЕННЫЙ ОБРАЗОВАТЕЛЬНЫЙ СТАНДАРТ</w:t>
      </w:r>
    </w:p>
    <w:p w:rsidR="00032406" w:rsidRPr="00032406" w:rsidRDefault="00032406" w:rsidP="0003240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 w:rsidRPr="00032406">
        <w:rPr>
          <w:rFonts w:ascii="Georgia" w:eastAsia="Times New Roman" w:hAnsi="Georgia" w:cs="Times New Roman"/>
          <w:color w:val="333333"/>
          <w:sz w:val="17"/>
          <w:szCs w:val="17"/>
          <w:vertAlign w:val="superscript"/>
          <w:lang w:eastAsia="ru-RU"/>
        </w:rPr>
        <w:t>7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. </w:t>
      </w:r>
      <w:r w:rsidRPr="00032406">
        <w:rPr>
          <w:rFonts w:ascii="Georgia" w:eastAsia="Times New Roman" w:hAnsi="Georgia" w:cs="Times New Roman"/>
          <w:b/>
          <w:bCs/>
          <w:color w:val="333333"/>
          <w:sz w:val="23"/>
          <w:szCs w:val="23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4.4. Настоящие требования являются ориентирами для: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б) решения задач: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формирования Программы;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анализа профессиональной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взаимодействия с семьями;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в) изучения характеристик образования детей в возрасте от 2 месяцев до 8 лет;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аттестацию педагогических кадров;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качества образования;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распределение стимулирующего фонда оплаты труда работников Организации.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образования в младенческом и раннем возрасте: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сверстникам; наблюдает за их действиями и подражает им;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моторика, он стремится осваивать различные виды движения (бег, лазанье, перешагивание и пр.).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center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u w:val="single"/>
          <w:lang w:eastAsia="ru-RU"/>
        </w:rPr>
        <w:t>Целевые ориентиры на этапе завершения дошкольного образования: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—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</w:t>
      </w: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lastRenderedPageBreak/>
        <w:t>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—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32406" w:rsidRPr="00032406" w:rsidRDefault="00032406" w:rsidP="00032406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032406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p w:rsidR="00463364" w:rsidRPr="00463364" w:rsidRDefault="00463364" w:rsidP="00032406">
      <w:bookmarkStart w:id="1" w:name="_GoBack"/>
      <w:bookmarkEnd w:id="0"/>
      <w:bookmarkEnd w:id="1"/>
    </w:p>
    <w:sectPr w:rsidR="00463364" w:rsidRPr="0046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C23"/>
    <w:multiLevelType w:val="multilevel"/>
    <w:tmpl w:val="7B421D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07ABD"/>
    <w:multiLevelType w:val="multilevel"/>
    <w:tmpl w:val="1396B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80378"/>
    <w:multiLevelType w:val="multilevel"/>
    <w:tmpl w:val="96ACB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A4FC5"/>
    <w:multiLevelType w:val="multilevel"/>
    <w:tmpl w:val="11985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E4FE0"/>
    <w:multiLevelType w:val="multilevel"/>
    <w:tmpl w:val="1610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C5EB8"/>
    <w:multiLevelType w:val="multilevel"/>
    <w:tmpl w:val="1B1C8A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52BB9"/>
    <w:multiLevelType w:val="multilevel"/>
    <w:tmpl w:val="0CB60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34EE1"/>
    <w:multiLevelType w:val="multilevel"/>
    <w:tmpl w:val="A448F5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8409D"/>
    <w:multiLevelType w:val="multilevel"/>
    <w:tmpl w:val="19C4D4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09"/>
    <w:rsid w:val="00032406"/>
    <w:rsid w:val="00463364"/>
    <w:rsid w:val="00614B8F"/>
    <w:rsid w:val="00EE7D09"/>
    <w:rsid w:val="00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09FB"/>
  <w15:chartTrackingRefBased/>
  <w15:docId w15:val="{EA3F7A8D-92CD-4907-9BB1-7FF02E78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141B"/>
  </w:style>
  <w:style w:type="paragraph" w:customStyle="1" w:styleId="c2">
    <w:name w:val="c2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141B"/>
  </w:style>
  <w:style w:type="character" w:customStyle="1" w:styleId="c1">
    <w:name w:val="c1"/>
    <w:basedOn w:val="a0"/>
    <w:rsid w:val="00EF141B"/>
  </w:style>
  <w:style w:type="paragraph" w:customStyle="1" w:styleId="c9">
    <w:name w:val="c9"/>
    <w:basedOn w:val="a"/>
    <w:rsid w:val="00EF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F141B"/>
  </w:style>
  <w:style w:type="character" w:customStyle="1" w:styleId="c0">
    <w:name w:val="c0"/>
    <w:basedOn w:val="a0"/>
    <w:rsid w:val="00EF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877295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18271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2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8785462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0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1500989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4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631527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3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843607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87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97685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6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3394285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05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53770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8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195194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37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8144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84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21935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6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44433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53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641437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376155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039336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2020-03-10T05:58:00Z</dcterms:created>
  <dcterms:modified xsi:type="dcterms:W3CDTF">2020-03-10T10:53:00Z</dcterms:modified>
</cp:coreProperties>
</file>